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3" w:rsidRPr="00EE39F1" w:rsidRDefault="00EE39F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Suggested Dose of Reality Social Media Posts</w:t>
      </w:r>
      <w:bookmarkStart w:id="0" w:name="_GoBack"/>
      <w:bookmarkEnd w:id="0"/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Join Wisconsin residents and organizations in the pledge to not abuse or share prescription painkillers and help save lives throughout the state. </w:t>
      </w:r>
      <w:hyperlink r:id="rId6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http://doseofrealitywi.gov/take-the-pledge/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EE39F1">
        <w:rPr>
          <w:rFonts w:ascii="Open Sans" w:hAnsi="Open Sans" w:cs="Open Sans"/>
          <w:sz w:val="20"/>
        </w:rPr>
        <w:t>70% of people abusing prescription painkillers get them through friends or relatives. Make sure you’re storing your prescriptions out of sight and if you have the ability, locked up.</w:t>
      </w:r>
    </w:p>
    <w:p w:rsidR="00EF4633" w:rsidRPr="00EE39F1" w:rsidRDefault="00EF4633" w:rsidP="00EF4633">
      <w:pPr>
        <w:pStyle w:val="ListParagraph"/>
        <w:rPr>
          <w:rFonts w:ascii="Open Sans" w:hAnsi="Open Sans" w:cs="Open Sans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>Be sure to ask your prescribing medical professional for non-narcotic alternatives that may be available. Not only do they have less risk of addiction, but they can actually be more affective at relieving pain.</w:t>
      </w:r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Join us! Organizations and residents all over Wisconsin are pledging to not abuse or share prescription painkillers. Together, we can save lives throughout the state. </w:t>
      </w:r>
      <w:hyperlink r:id="rId7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http://doseofrealitywi.gov/take-the-pledge/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There are multiple ways to dispose of your prescription painkillers, especially here in Wisconsin! </w:t>
      </w:r>
      <w:hyperlink r:id="rId8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http://doseofrealitywi.gov/drug-takeback/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Did you know young people ages 12-25 are at the highest risk of addiction to prescription painkillers? Find out what you can do to help prevent prescription painkiller abuse among you and your peers. </w:t>
      </w:r>
      <w:hyperlink r:id="rId9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http://doseofrealitywi.gov/students/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It’s important to know the risks and dangers of using prescription narcotics, as well as the signs of abuse before it becomes a problem for you or your loved ones. </w:t>
      </w:r>
      <w:hyperlink r:id="rId10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http://doseofrealitywi.gov/get-the-facts/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</w:rPr>
      </w:pPr>
      <w:r w:rsidRPr="00EE39F1">
        <w:rPr>
          <w:rFonts w:ascii="Open Sans" w:hAnsi="Open Sans" w:cs="Open Sans"/>
          <w:sz w:val="20"/>
        </w:rPr>
        <w:t xml:space="preserve">How big is the prescription painkiller problem? </w:t>
      </w:r>
      <w:hyperlink r:id="rId11" w:history="1">
        <w:r w:rsidRPr="00EE39F1">
          <w:rPr>
            <w:rStyle w:val="Hyperlink"/>
            <w:rFonts w:ascii="Open Sans" w:hAnsi="Open Sans" w:cs="Open Sans"/>
            <w:sz w:val="20"/>
          </w:rPr>
          <w:t>http://www.nsc.org/learn/NSC-Initiatives/Pages/prescription-painkiller-epidemic.aspx</w:t>
        </w:r>
      </w:hyperlink>
      <w:r w:rsidRPr="00EE39F1">
        <w:rPr>
          <w:rFonts w:ascii="Open Sans" w:hAnsi="Open Sans" w:cs="Open Sans"/>
          <w:sz w:val="20"/>
        </w:rPr>
        <w:t xml:space="preserve"> </w:t>
      </w:r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>Wisconsin's next drug take-back day is October 22</w:t>
      </w:r>
      <w:r w:rsidRPr="00EE39F1">
        <w:rPr>
          <w:rFonts w:ascii="Open Sans" w:hAnsi="Open Sans" w:cs="Open Sans"/>
          <w:sz w:val="20"/>
          <w:vertAlign w:val="superscript"/>
        </w:rPr>
        <w:t>nd</w:t>
      </w:r>
      <w:r w:rsidRPr="00EE39F1">
        <w:rPr>
          <w:rFonts w:ascii="Open Sans" w:hAnsi="Open Sans" w:cs="Open Sans"/>
          <w:sz w:val="20"/>
        </w:rPr>
        <w:t xml:space="preserve">! But you don't need to wait until then to dispose of unused medications. Visit: </w:t>
      </w:r>
      <w:hyperlink r:id="rId12" w:history="1">
        <w:r w:rsidRPr="00EE39F1">
          <w:rPr>
            <w:rStyle w:val="Hyperlink"/>
            <w:rFonts w:ascii="Open Sans" w:hAnsi="Open Sans" w:cs="Open Sans"/>
            <w:sz w:val="20"/>
          </w:rPr>
          <w:t>doseofrealitywi.gov</w:t>
        </w:r>
      </w:hyperlink>
      <w:r w:rsidRPr="00EE39F1">
        <w:rPr>
          <w:rFonts w:ascii="Open Sans" w:hAnsi="Open Sans" w:cs="Open Sans"/>
          <w:sz w:val="20"/>
        </w:rPr>
        <w:t xml:space="preserve"> to find a disposal site near you.</w:t>
      </w:r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DF07A4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Don’t be afraid to say no. It may seem like “everyone is doing it”, but they’re not. </w:t>
      </w:r>
      <w:hyperlink r:id="rId13" w:history="1">
        <w:r w:rsidRPr="00EE39F1">
          <w:rPr>
            <w:rStyle w:val="Hyperlink"/>
            <w:rFonts w:ascii="Open Sans" w:hAnsi="Open Sans" w:cs="Open Sans"/>
            <w:sz w:val="20"/>
          </w:rPr>
          <w:t>https://www.ncadd.org/about-addiction/underage-issues/ten-tips-for-prevention-for-youth</w:t>
        </w:r>
      </w:hyperlink>
    </w:p>
    <w:p w:rsidR="00EF4633" w:rsidRPr="00EF4633" w:rsidRDefault="00EF4633" w:rsidP="00EF4633">
      <w:pPr>
        <w:pStyle w:val="ListParagraph"/>
      </w:pPr>
    </w:p>
    <w:sectPr w:rsidR="00EF4633" w:rsidRPr="00EF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819"/>
    <w:multiLevelType w:val="hybridMultilevel"/>
    <w:tmpl w:val="47E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575D"/>
    <w:multiLevelType w:val="hybridMultilevel"/>
    <w:tmpl w:val="494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3"/>
    <w:rsid w:val="00130044"/>
    <w:rsid w:val="0089377B"/>
    <w:rsid w:val="00DF07A4"/>
    <w:rsid w:val="00EE39F1"/>
    <w:rsid w:val="00E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eofrealitywi.gov/drug-takeback/" TargetMode="External"/><Relationship Id="rId13" Type="http://schemas.openxmlformats.org/officeDocument/2006/relationships/hyperlink" Target="https://www.ncadd.org/about-addiction/underage-issues/ten-tips-for-prevention-for-yo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eofrealitywi.gov/take-the-pledge/" TargetMode="External"/><Relationship Id="rId12" Type="http://schemas.openxmlformats.org/officeDocument/2006/relationships/hyperlink" Target="http://doseofreality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eofrealitywi.gov/take-the-pledge/" TargetMode="External"/><Relationship Id="rId11" Type="http://schemas.openxmlformats.org/officeDocument/2006/relationships/hyperlink" Target="http://www.nsc.org/learn/NSC-Initiatives/Pages/prescription-painkiller-epidemic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eofrealitywi.gov/get-the-f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eofrealitywi.gov/stud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Hoadley</dc:creator>
  <cp:lastModifiedBy>Katie Smallwood</cp:lastModifiedBy>
  <cp:revision>2</cp:revision>
  <dcterms:created xsi:type="dcterms:W3CDTF">2016-08-05T20:21:00Z</dcterms:created>
  <dcterms:modified xsi:type="dcterms:W3CDTF">2016-08-05T20:21:00Z</dcterms:modified>
</cp:coreProperties>
</file>